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B" w:rsidRDefault="000B3C0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78291A" wp14:editId="7BCDBAAF">
            <wp:simplePos x="0" y="0"/>
            <wp:positionH relativeFrom="column">
              <wp:posOffset>3205480</wp:posOffset>
            </wp:positionH>
            <wp:positionV relativeFrom="paragraph">
              <wp:posOffset>-175895</wp:posOffset>
            </wp:positionV>
            <wp:extent cx="3149600" cy="521970"/>
            <wp:effectExtent l="0" t="0" r="0" b="0"/>
            <wp:wrapTight wrapText="bothSides">
              <wp:wrapPolygon edited="0">
                <wp:start x="0" y="0"/>
                <wp:lineTo x="0" y="20496"/>
                <wp:lineTo x="21426" y="20496"/>
                <wp:lineTo x="21426" y="0"/>
                <wp:lineTo x="0" y="0"/>
              </wp:wrapPolygon>
            </wp:wrapTight>
            <wp:docPr id="2" name="Obrázek 2" descr="C:\Users\berankova\Pictures\uzei-logo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kova\Pictures\uzei-logo-2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C774D3A" wp14:editId="07DAAEFF">
            <wp:simplePos x="0" y="0"/>
            <wp:positionH relativeFrom="column">
              <wp:posOffset>-463550</wp:posOffset>
            </wp:positionH>
            <wp:positionV relativeFrom="paragraph">
              <wp:posOffset>-243840</wp:posOffset>
            </wp:positionV>
            <wp:extent cx="290131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416" y="21246"/>
                <wp:lineTo x="21416" y="0"/>
                <wp:lineTo x="0" y="0"/>
              </wp:wrapPolygon>
            </wp:wrapTight>
            <wp:docPr id="3" name="Obrázek 3" descr="C:\Users\berankova\Pictures\logo_nove_stred_centru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ankova\Pictures\logo_nove_stred_centrum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363">
        <w:br/>
      </w:r>
    </w:p>
    <w:p w:rsidR="00297640" w:rsidRPr="000D4FF0" w:rsidRDefault="000B3C03" w:rsidP="00BF7D08">
      <w:pPr>
        <w:jc w:val="center"/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spacing w:val="26"/>
          <w:sz w:val="28"/>
          <w:szCs w:val="28"/>
        </w:rPr>
        <w:br/>
      </w:r>
      <w:r w:rsidR="00A4085A">
        <w:rPr>
          <w:spacing w:val="26"/>
          <w:sz w:val="28"/>
          <w:szCs w:val="28"/>
        </w:rPr>
        <w:br/>
      </w:r>
      <w:r w:rsidR="00E97797" w:rsidRPr="00BF7D08">
        <w:rPr>
          <w:spacing w:val="26"/>
          <w:sz w:val="28"/>
          <w:szCs w:val="28"/>
        </w:rPr>
        <w:br/>
      </w:r>
      <w:r w:rsidR="00EC4EB8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</w:t>
      </w:r>
      <w:r w:rsidR="00145356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dborn</w:t>
      </w:r>
      <w:r w:rsidR="00EC4EB8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á</w:t>
      </w:r>
      <w:r w:rsidR="00145356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přednášk</w:t>
      </w:r>
      <w:r w:rsidR="00EC4EB8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</w:t>
      </w:r>
      <w:r w:rsidR="00965363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</w:p>
    <w:p w:rsidR="00BF7D08" w:rsidRPr="000D4FF0" w:rsidRDefault="000C0206" w:rsidP="00297640">
      <w:pPr>
        <w:jc w:val="center"/>
        <w:rPr>
          <w:b/>
          <w:color w:val="984806" w:themeColor="accent6" w:themeShade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D4FF0">
        <w:rPr>
          <w:b/>
          <w:color w:val="984806" w:themeColor="accent6" w:themeShade="8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„Mýty o výživě a potravinách</w:t>
      </w:r>
      <w:r w:rsidR="00145356" w:rsidRPr="000D4FF0">
        <w:rPr>
          <w:b/>
          <w:color w:val="984806" w:themeColor="accent6" w:themeShade="8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“</w:t>
      </w:r>
      <w:r w:rsidR="00965363">
        <w:rPr>
          <w:b/>
          <w:color w:val="984806" w:themeColor="accent6" w:themeShade="8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  <w:r w:rsidR="00A4085A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  <w:r w:rsidR="008B5766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Přednášející</w:t>
      </w:r>
      <w:r w:rsidR="00145356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prof</w:t>
      </w:r>
      <w:r w:rsidR="00BF7D08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Ing. Jana Dostálová</w:t>
      </w:r>
      <w:r w:rsidR="00145356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, CSc.</w:t>
      </w:r>
      <w:r w:rsidR="00145356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  <w:r w:rsidR="00EA1DF2">
        <w:rPr>
          <w:b/>
          <w:color w:val="984806" w:themeColor="accent6" w:themeShade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</w:p>
    <w:p w:rsidR="00145356" w:rsidRPr="001F5C5C" w:rsidRDefault="000C0206" w:rsidP="001F5C5C">
      <w:pPr>
        <w:jc w:val="center"/>
        <w:rPr>
          <w:b/>
        </w:rPr>
      </w:pPr>
      <w:r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20. 10. 2014 v 16:3</w:t>
      </w:r>
      <w:r w:rsidR="00145356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</w:t>
      </w:r>
      <w:r w:rsidR="00BF7D08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hodin</w:t>
      </w:r>
      <w:r w:rsidR="00A4085A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  <w:r w:rsidR="00297640" w:rsidRPr="000D4FF0">
        <w:rPr>
          <w:b/>
          <w:color w:val="984806" w:themeColor="accent6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  <w:r w:rsidR="00297640" w:rsidRPr="001F5C5C">
        <w:rPr>
          <w:b/>
        </w:rPr>
        <w:t xml:space="preserve">Přednáška se uskuteční v </w:t>
      </w:r>
      <w:r w:rsidR="005F4821" w:rsidRPr="001F5C5C">
        <w:rPr>
          <w:b/>
        </w:rPr>
        <w:t>D</w:t>
      </w:r>
      <w:r w:rsidR="00297640" w:rsidRPr="001F5C5C">
        <w:rPr>
          <w:b/>
        </w:rPr>
        <w:t>omě zemědělské osvěty</w:t>
      </w:r>
      <w:r w:rsidR="0040003A" w:rsidRPr="001F5C5C">
        <w:rPr>
          <w:b/>
        </w:rPr>
        <w:t>, ve st</w:t>
      </w:r>
      <w:r w:rsidR="00BF7D08" w:rsidRPr="001F5C5C">
        <w:rPr>
          <w:b/>
        </w:rPr>
        <w:t>udovně Knihovny Antonína Švehly,</w:t>
      </w:r>
      <w:r w:rsidR="001F5C5C" w:rsidRPr="001F5C5C">
        <w:rPr>
          <w:b/>
        </w:rPr>
        <w:t xml:space="preserve"> </w:t>
      </w:r>
      <w:r w:rsidR="005F4821" w:rsidRPr="001F5C5C">
        <w:rPr>
          <w:b/>
        </w:rPr>
        <w:t xml:space="preserve">Slezská </w:t>
      </w:r>
      <w:r w:rsidR="0040003A" w:rsidRPr="001F5C5C">
        <w:rPr>
          <w:b/>
        </w:rPr>
        <w:t>100/</w:t>
      </w:r>
      <w:r w:rsidR="005F4821" w:rsidRPr="001F5C5C">
        <w:rPr>
          <w:b/>
        </w:rPr>
        <w:t>7, 120 00 Praha 2</w:t>
      </w:r>
      <w:r w:rsidR="00965363">
        <w:rPr>
          <w:b/>
        </w:rPr>
        <w:br/>
      </w:r>
      <w:r w:rsidR="00A4085A">
        <w:rPr>
          <w:b/>
        </w:rPr>
        <w:br/>
      </w:r>
    </w:p>
    <w:p w:rsidR="00ED7EC2" w:rsidRDefault="004512B3" w:rsidP="00022E7C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97451">
        <w:rPr>
          <w:sz w:val="24"/>
          <w:szCs w:val="24"/>
        </w:rPr>
        <w:t>Prof. Ing. Jana Dostálová, CSc. se profesně věnuje chemii a analýze potravin, soustřeďuje se zejména na problematiku tuků a luštěnin. Věnuje se také potravinářskému zbožíznalství, zejména významu jednotlivých druhů potravin ve výživě a výživovým doporučením. Publikovala stov</w:t>
      </w:r>
      <w:r w:rsidR="00C8427A" w:rsidRPr="00097451">
        <w:rPr>
          <w:sz w:val="24"/>
          <w:szCs w:val="24"/>
        </w:rPr>
        <w:t>ky vědeckých a odborných článků.</w:t>
      </w:r>
      <w:r w:rsidR="00ED7EC2" w:rsidRPr="00097451">
        <w:rPr>
          <w:sz w:val="24"/>
          <w:szCs w:val="24"/>
        </w:rPr>
        <w:t xml:space="preserve"> Je místopředsedkyní Společnosti pro výživu, předsedkyní Odborné skupiny pro potravinářskou a agrikulturní chemii České společnosti chemické, členkou Fóra zdravé výživy, odbornou </w:t>
      </w:r>
      <w:proofErr w:type="spellStart"/>
      <w:r w:rsidR="00ED7EC2" w:rsidRPr="00097451">
        <w:rPr>
          <w:sz w:val="24"/>
          <w:szCs w:val="24"/>
        </w:rPr>
        <w:t>garantkou</w:t>
      </w:r>
      <w:proofErr w:type="spellEnd"/>
      <w:r w:rsidR="00ED7EC2" w:rsidRPr="00097451">
        <w:rPr>
          <w:sz w:val="24"/>
          <w:szCs w:val="24"/>
        </w:rPr>
        <w:t xml:space="preserve"> inciativy Vím, co jím a členkou evropské odborné komise při </w:t>
      </w:r>
      <w:proofErr w:type="spellStart"/>
      <w:r w:rsidR="00ED7EC2" w:rsidRPr="00097451">
        <w:rPr>
          <w:sz w:val="24"/>
          <w:szCs w:val="24"/>
        </w:rPr>
        <w:t>Choices</w:t>
      </w:r>
      <w:proofErr w:type="spellEnd"/>
      <w:r w:rsidR="00ED7EC2" w:rsidRPr="00097451">
        <w:rPr>
          <w:sz w:val="24"/>
          <w:szCs w:val="24"/>
        </w:rPr>
        <w:t xml:space="preserve"> International </w:t>
      </w:r>
      <w:proofErr w:type="spellStart"/>
      <w:r w:rsidR="00ED7EC2" w:rsidRPr="00097451">
        <w:rPr>
          <w:sz w:val="24"/>
          <w:szCs w:val="24"/>
        </w:rPr>
        <w:t>Foundation</w:t>
      </w:r>
      <w:proofErr w:type="spellEnd"/>
      <w:r w:rsidR="00ED7EC2" w:rsidRPr="00097451">
        <w:rPr>
          <w:sz w:val="24"/>
          <w:szCs w:val="24"/>
        </w:rPr>
        <w:t>.</w:t>
      </w:r>
    </w:p>
    <w:p w:rsidR="00022E7C" w:rsidRDefault="00022E7C" w:rsidP="00022E7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A4085A">
        <w:rPr>
          <w:sz w:val="24"/>
          <w:szCs w:val="24"/>
        </w:rPr>
        <w:br/>
      </w:r>
      <w:r>
        <w:rPr>
          <w:sz w:val="24"/>
          <w:szCs w:val="24"/>
        </w:rPr>
        <w:t>Jste srdečně zváni</w:t>
      </w:r>
    </w:p>
    <w:p w:rsidR="00022E7C" w:rsidRDefault="00022E7C" w:rsidP="00022E7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A4085A" w:rsidRDefault="00A4085A" w:rsidP="00022E7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022E7C" w:rsidRDefault="00022E7C" w:rsidP="00022E7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Ing. Michaela Šolcová</w:t>
      </w:r>
      <w:r>
        <w:rPr>
          <w:sz w:val="24"/>
          <w:szCs w:val="24"/>
        </w:rPr>
        <w:br/>
        <w:t xml:space="preserve">                  </w:t>
      </w:r>
      <w:r w:rsidR="00A4085A">
        <w:rPr>
          <w:sz w:val="24"/>
          <w:szCs w:val="24"/>
        </w:rPr>
        <w:t xml:space="preserve">                                                                                                 ředitelka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D2D31" w:rsidRDefault="0077150D" w:rsidP="000F4901">
      <w:pPr>
        <w:spacing w:before="100" w:beforeAutospacing="1" w:after="100" w:afterAutospacing="1" w:line="240" w:lineRule="auto"/>
      </w:pPr>
      <w:r>
        <w:br/>
      </w:r>
      <w:r w:rsidR="00965363">
        <w:t xml:space="preserve">                                                 </w:t>
      </w:r>
      <w:r w:rsidR="00A4085A">
        <w:t xml:space="preserve">    </w:t>
      </w:r>
      <w:r w:rsidR="00A4085A">
        <w:br/>
      </w:r>
      <w:r w:rsidR="00965363">
        <w:t xml:space="preserve"> </w:t>
      </w:r>
      <w:r w:rsidR="00A4085A">
        <w:t xml:space="preserve">                                                           </w:t>
      </w:r>
      <w:r w:rsidR="00965363">
        <w:t>V</w:t>
      </w:r>
      <w:r w:rsidR="008B5766">
        <w:t>stup je volný</w:t>
      </w:r>
      <w:r w:rsidR="00F02627">
        <w:t xml:space="preserve"> (zdarma, bez </w:t>
      </w:r>
      <w:bookmarkStart w:id="0" w:name="_GoBack"/>
      <w:bookmarkEnd w:id="0"/>
      <w:r w:rsidR="00A4085A">
        <w:t>re</w:t>
      </w:r>
      <w:r w:rsidR="00067234">
        <w:t>gistrace)</w:t>
      </w:r>
    </w:p>
    <w:sectPr w:rsidR="00FD2D31" w:rsidSect="00F204D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094"/>
    <w:multiLevelType w:val="multilevel"/>
    <w:tmpl w:val="A1B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15"/>
    <w:rsid w:val="00022E7C"/>
    <w:rsid w:val="000446D4"/>
    <w:rsid w:val="00067234"/>
    <w:rsid w:val="00067926"/>
    <w:rsid w:val="00077DD3"/>
    <w:rsid w:val="0009647C"/>
    <w:rsid w:val="00097451"/>
    <w:rsid w:val="000B3C03"/>
    <w:rsid w:val="000C0206"/>
    <w:rsid w:val="000D4FF0"/>
    <w:rsid w:val="000F4901"/>
    <w:rsid w:val="00145356"/>
    <w:rsid w:val="001F5C5C"/>
    <w:rsid w:val="002232DE"/>
    <w:rsid w:val="00297640"/>
    <w:rsid w:val="002A164C"/>
    <w:rsid w:val="003132DF"/>
    <w:rsid w:val="00366C98"/>
    <w:rsid w:val="003C07BD"/>
    <w:rsid w:val="0040003A"/>
    <w:rsid w:val="004512B3"/>
    <w:rsid w:val="004B1B86"/>
    <w:rsid w:val="00581CCC"/>
    <w:rsid w:val="005B776B"/>
    <w:rsid w:val="005E1794"/>
    <w:rsid w:val="005F4821"/>
    <w:rsid w:val="00664F9A"/>
    <w:rsid w:val="00733F69"/>
    <w:rsid w:val="0077150D"/>
    <w:rsid w:val="00775334"/>
    <w:rsid w:val="00876FE3"/>
    <w:rsid w:val="008B5766"/>
    <w:rsid w:val="00950D1C"/>
    <w:rsid w:val="00964ACA"/>
    <w:rsid w:val="00965363"/>
    <w:rsid w:val="0098477E"/>
    <w:rsid w:val="00A4085A"/>
    <w:rsid w:val="00AE2CDF"/>
    <w:rsid w:val="00AF5097"/>
    <w:rsid w:val="00B1214E"/>
    <w:rsid w:val="00BF7D08"/>
    <w:rsid w:val="00C8427A"/>
    <w:rsid w:val="00D54992"/>
    <w:rsid w:val="00DD6E27"/>
    <w:rsid w:val="00E37D68"/>
    <w:rsid w:val="00E97797"/>
    <w:rsid w:val="00EA1DF2"/>
    <w:rsid w:val="00EA5A7F"/>
    <w:rsid w:val="00EC352B"/>
    <w:rsid w:val="00EC4EB8"/>
    <w:rsid w:val="00ED7EC2"/>
    <w:rsid w:val="00F02627"/>
    <w:rsid w:val="00F204DF"/>
    <w:rsid w:val="00F222AA"/>
    <w:rsid w:val="00F44C15"/>
    <w:rsid w:val="00FA6FF7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9558-5CDD-4121-8329-28C3442E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Beránková Jana</dc:creator>
  <cp:lastModifiedBy>Beránková Jana</cp:lastModifiedBy>
  <cp:revision>28</cp:revision>
  <cp:lastPrinted>2014-10-09T14:55:00Z</cp:lastPrinted>
  <dcterms:created xsi:type="dcterms:W3CDTF">2014-10-09T13:54:00Z</dcterms:created>
  <dcterms:modified xsi:type="dcterms:W3CDTF">2014-10-09T15:09:00Z</dcterms:modified>
</cp:coreProperties>
</file>